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right="-153" w:rightChars="-73" w:firstLine="723" w:firstLineChars="200"/>
        <w:jc w:val="center"/>
        <w:rPr>
          <w:rFonts w:hint="eastAsia" w:ascii="黑体" w:hAnsi="黑体" w:eastAsia="黑体" w:cs="黑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关心下一代·</w:t>
      </w:r>
      <w:r>
        <w:rPr>
          <w:rFonts w:hint="eastAsia" w:ascii="黑体" w:hAnsi="黑体" w:eastAsia="黑体" w:cs="黑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全国</w:t>
      </w:r>
      <w:bookmarkStart w:id="0" w:name="_GoBack"/>
      <w:r>
        <w:rPr>
          <w:rFonts w:hint="eastAsia" w:ascii="黑体" w:hAnsi="黑体" w:eastAsia="黑体" w:cs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少</w:t>
      </w:r>
      <w:r>
        <w:rPr>
          <w:rFonts w:hint="eastAsia" w:ascii="黑体" w:hAnsi="黑体" w:eastAsia="黑体" w:cs="黑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幼</w:t>
      </w:r>
      <w:r>
        <w:rPr>
          <w:rFonts w:hint="eastAsia" w:ascii="黑体" w:hAnsi="黑体" w:eastAsia="黑体" w:cs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儿武术</w:t>
      </w:r>
      <w:r>
        <w:rPr>
          <w:rFonts w:hint="eastAsia" w:ascii="黑体" w:hAnsi="黑体" w:eastAsia="黑体" w:cs="黑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散打比赛</w:t>
      </w:r>
    </w:p>
    <w:p>
      <w:pPr>
        <w:ind w:left="-359" w:leftChars="-171" w:right="-153" w:rightChars="-73" w:firstLine="723" w:firstLineChars="200"/>
        <w:jc w:val="center"/>
        <w:rPr>
          <w:rFonts w:hint="eastAsia" w:ascii="黑体" w:hAnsi="黑体" w:eastAsia="黑体" w:cs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竞赛规则</w:t>
      </w:r>
      <w:bookmarkEnd w:id="0"/>
      <w:r>
        <w:rPr>
          <w:rFonts w:hint="eastAsia" w:ascii="黑体" w:hAnsi="黑体" w:eastAsia="黑体" w:cs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（试行）</w:t>
      </w:r>
    </w:p>
    <w:p>
      <w:pPr>
        <w:ind w:left="-359" w:leftChars="-171" w:right="-153" w:rightChars="-73" w:firstLine="723" w:firstLineChars="200"/>
        <w:jc w:val="center"/>
        <w:rPr>
          <w:rFonts w:hint="eastAsia" w:ascii="黑体" w:hAnsi="黑体" w:eastAsia="黑体" w:cs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right="-153" w:rightChars="-73"/>
        <w:jc w:val="center"/>
        <w:rPr>
          <w:rFonts w:hint="eastAsia" w:ascii="黑体" w:hAnsi="黑体" w:eastAsia="黑体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第一章</w:t>
      </w:r>
      <w:r>
        <w:rPr>
          <w:rFonts w:hint="eastAsia" w:ascii="黑体" w:hAnsi="黑体" w:eastAsia="黑体" w:cs="黑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通则</w:t>
      </w:r>
    </w:p>
    <w:p>
      <w:pPr>
        <w:ind w:left="-359" w:leftChars="-171" w:right="-153" w:rightChars="-73" w:firstLine="3614" w:firstLineChars="1500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-359" w:leftChars="-171" w:right="-153" w:rightChars="-73" w:firstLine="482" w:firstLineChars="200"/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竞赛种类</w:t>
      </w:r>
    </w:p>
    <w:p>
      <w:pPr>
        <w:ind w:left="-359" w:leftChars="-171" w:right="-153" w:rightChars="-73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团体比赛、个人比赛（本次比赛为个人赛）。</w:t>
      </w:r>
    </w:p>
    <w:p>
      <w:pPr>
        <w:ind w:left="-359" w:leftChars="-171" w:right="-153" w:rightChars="-73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-359" w:leftChars="-171" w:right="-153" w:rightChars="-73" w:firstLine="482" w:firstLineChars="200"/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竞赛方法</w:t>
      </w:r>
    </w:p>
    <w:p>
      <w:pPr>
        <w:ind w:left="-359" w:leftChars="-171" w:right="-153" w:rightChars="-73"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（一） 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比赛为单败淘汰赛（暨每个级别比赛，运动员从初赛直接晋级到决赛）。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left="-359" w:leftChars="-171" w:right="-153" w:rightChars="-73" w:firstLine="480" w:firstLineChars="200"/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 比赛时间：每场比赛采用两局积分制，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少儿组每局比赛60秒钟（少年组每局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90秒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），局间休息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0秒钟。</w:t>
      </w:r>
    </w:p>
    <w:p>
      <w:pPr>
        <w:ind w:left="-359" w:leftChars="-171" w:right="-153" w:rightChars="-73" w:firstLine="480" w:firstLineChars="200"/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（三）每场比赛前，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允许运动员在场上进行10秒钟的基本技术展示。</w:t>
      </w:r>
    </w:p>
    <w:p>
      <w:pPr>
        <w:ind w:left="-359" w:leftChars="-171" w:right="-153" w:rightChars="-73" w:firstLine="482" w:firstLineChars="200"/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-359" w:leftChars="-171" w:right="-153" w:rightChars="-73" w:firstLine="482" w:firstLineChars="200"/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参赛年龄与资格审查</w:t>
      </w:r>
    </w:p>
    <w:p>
      <w:pPr>
        <w:ind w:left="-359" w:leftChars="-171" w:right="-153" w:rightChars="-73"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（一）少年运动员的参赛年龄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13-15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周岁。儿童运动员的参赛年龄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7-12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周岁。</w:t>
      </w:r>
    </w:p>
    <w:p>
      <w:pPr>
        <w:ind w:left="-359" w:leftChars="-171" w:right="-153" w:rightChars="-73"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（二）运动员有参加该次比赛的人身保险证明。</w:t>
      </w:r>
    </w:p>
    <w:p>
      <w:pPr>
        <w:ind w:left="-359" w:leftChars="-171" w:right="-153" w:rightChars="-73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（三）运动员必须出示报到之日前15天内，县级以上医院出具的包括脑电图、心电图、血压、脉搏等指标在内的体格检查证明。</w:t>
      </w:r>
    </w:p>
    <w:p>
      <w:pPr>
        <w:ind w:left="-359" w:leftChars="-171" w:right="-153" w:rightChars="-73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-359" w:leftChars="-171" w:right="-153" w:rightChars="-73" w:firstLine="482" w:firstLineChars="200"/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体重分级</w:t>
      </w:r>
    </w:p>
    <w:tbl>
      <w:tblPr>
        <w:tblStyle w:val="6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90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/>
                <w:color w:val="000000"/>
                <w:sz w:val="21"/>
                <w:szCs w:val="21"/>
              </w:rPr>
              <w:t>组</w:t>
            </w:r>
            <w:r>
              <w:rPr>
                <w:rFonts w:hint="eastAsia" w:ascii="黑体" w:hAnsi="黑体" w:eastAsia="黑体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_GB2312"/>
                <w:b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eastAsia="zh-CN"/>
              </w:rPr>
              <w:t>蝇量级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eastAsia="zh-CN"/>
              </w:rPr>
              <w:t>羽量级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eastAsia="zh-CN"/>
              </w:rPr>
              <w:t>轻量级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val="en-US" w:eastAsia="zh-CN"/>
              </w:rPr>
              <w:t>中量级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val="en-US" w:eastAsia="zh-CN"/>
              </w:rPr>
              <w:t>重量级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lang w:val="en-US" w:eastAsia="zh-CN"/>
              </w:rPr>
              <w:t>超重量级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90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b w:val="0"/>
                <w:bCs w:val="0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  <w:t>少年组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  <w:t>-36kg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  <w:t>37-40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  <w:t>41-44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  <w:t>45-48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  <w:t>49-52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  <w:t>53-56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  <w:t>57-60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  <w:t>61-64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  <w:t>65-69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  <w:t>70-74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  <w:t>75-79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  <w:t>+80kg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0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  <w:t>少儿甲组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-27</w:t>
            </w:r>
            <w:r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  <w:t>kg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-3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32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-3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36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-3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44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-4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48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-5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52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56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-5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w w:val="7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65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90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  <w:t>少儿乙组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-2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  <w:t>kg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-2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-2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-3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34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-3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38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46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-4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-5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w w:val="7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61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67</w:t>
            </w:r>
            <w:r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90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  <w:t>少儿丙组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-18</w:t>
            </w:r>
            <w:r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  <w:t>kg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-2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-2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-3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-3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39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43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47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w w:val="7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51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56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+62</w:t>
            </w:r>
            <w:r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90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仿宋_GB2312"/>
                <w:b w:val="0"/>
                <w:bCs w:val="0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仿宋_GB2312"/>
                <w:b w:val="0"/>
                <w:bCs w:val="0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  <w:t>幼儿组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-14</w:t>
            </w:r>
            <w:r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  <w:t>kg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15-16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17-18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19-20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21-22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23-24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25-26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27-28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29-30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仿宋_GB2312"/>
                <w:color w:val="000000"/>
                <w:w w:val="7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31-33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34-37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72"/>
                <w:sz w:val="21"/>
                <w:szCs w:val="21"/>
                <w:lang w:val="en-US" w:eastAsia="zh-CN"/>
              </w:rPr>
              <w:t>+38</w:t>
            </w:r>
            <w:r>
              <w:rPr>
                <w:rFonts w:hint="eastAsia" w:ascii="宋体" w:hAnsi="宋体" w:eastAsia="宋体" w:cs="宋体"/>
                <w:color w:val="000000"/>
                <w:w w:val="72"/>
                <w:szCs w:val="21"/>
                <w:lang w:val="en-US" w:eastAsia="zh-CN"/>
              </w:rPr>
              <w:t>kg</w:t>
            </w:r>
          </w:p>
        </w:tc>
      </w:tr>
    </w:tbl>
    <w:p>
      <w:pPr>
        <w:ind w:left="-359" w:leftChars="-171" w:right="-153" w:rightChars="-73"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-359" w:leftChars="-171" w:right="-153" w:rightChars="-73" w:firstLine="482" w:firstLineChars="200"/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称量体重</w:t>
      </w:r>
    </w:p>
    <w:p>
      <w:pPr>
        <w:ind w:left="-359" w:leftChars="-171" w:right="-153" w:rightChars="-73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比赛当天检录时称重，每个运动员有二次称重机会，前后称重时间差不得超过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5分钟。</w:t>
      </w:r>
    </w:p>
    <w:p>
      <w:pPr>
        <w:ind w:left="-359" w:leftChars="-171" w:right="-153" w:rightChars="-73"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（二）体重幅度往上不得超过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0.5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公斤（含服装），往下不可轻于下个公斤级（称重时可以穿短裤，女子可穿紧身内衣）。</w:t>
      </w:r>
    </w:p>
    <w:p>
      <w:pPr>
        <w:ind w:left="-359" w:leftChars="-171" w:right="-153" w:rightChars="-73"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）运动员经资格审查合格后方可参加称量体重，并且必须携带《运动员证》。</w:t>
      </w:r>
    </w:p>
    <w:p>
      <w:pPr>
        <w:ind w:left="-359" w:leftChars="-171" w:right="-153" w:rightChars="-73"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）必须在仲裁委员的监督下，由检录长负责，编排记录员配合完成。</w:t>
      </w:r>
    </w:p>
    <w:p>
      <w:pPr>
        <w:ind w:left="-359" w:leftChars="-171" w:right="-153" w:rightChars="-73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）体重不符，在规定的称量时间内达不到报名级别时，则不准参加后面所有场次的比赛。</w:t>
      </w:r>
    </w:p>
    <w:p>
      <w:pPr>
        <w:ind w:left="-359" w:leftChars="-171" w:right="-153" w:rightChars="-73" w:firstLine="482" w:firstLineChars="200"/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第六条 抽签</w:t>
      </w:r>
    </w:p>
    <w:p>
      <w:pPr>
        <w:ind w:left="-359" w:leftChars="-171" w:right="-153" w:rightChars="-73" w:firstLine="480" w:firstLineChars="200"/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（一）由编排记录组进行赛前电脑抽签。</w:t>
      </w:r>
    </w:p>
    <w:p>
      <w:pPr>
        <w:ind w:left="-359" w:leftChars="-171" w:right="-153" w:rightChars="-73" w:firstLine="480" w:firstLineChars="200"/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（二）场次及对阵表，于赛前二天在比赛官网或竞赛微信群自行下载打印。</w:t>
      </w:r>
    </w:p>
    <w:p>
      <w:pPr>
        <w:ind w:left="-359" w:leftChars="-171" w:right="-153" w:rightChars="-73" w:firstLine="482" w:firstLineChars="200"/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第七条 服装护具</w:t>
      </w:r>
    </w:p>
    <w:p>
      <w:pPr>
        <w:ind w:left="-359" w:leftChars="-171" w:right="-153" w:rightChars="-73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（一）比赛的护具分红、黑（蓝）两种颜色。运动员必须穿戴组委会指定的护头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护胸，自备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拳套、护腿、护齿、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护裆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护裆必须穿在短裤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内），缺一不得参赛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ind w:left="-359" w:leftChars="-171" w:right="-153" w:rightChars="-73"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（二）运动员必须穿指定的与比赛护具颜色相同的服装。    </w:t>
      </w:r>
    </w:p>
    <w:p>
      <w:pPr>
        <w:ind w:left="-359" w:leftChars="-171" w:right="-153" w:rightChars="-73"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（三）拳套的重量：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根据非专业散打比赛要求，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运动员拳套重量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0克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-500克之间，超出或不足由裁判员判定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ind w:left="-359" w:leftChars="-171" w:right="-153" w:rightChars="-73" w:firstLine="482" w:firstLineChars="200"/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第八条 比赛礼仪 </w:t>
      </w:r>
    </w:p>
    <w:p>
      <w:pPr>
        <w:ind w:left="-359" w:leftChars="-171" w:right="-153" w:rightChars="-73"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（一）介绍运动员时，运动员向观众行抱拳礼。    </w:t>
      </w:r>
    </w:p>
    <w:p>
      <w:pPr>
        <w:ind w:left="-359" w:leftChars="-171" w:right="-153" w:rightChars="-73"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（二）每局比赛开始前，运动员上台后先向本方教练员行抱拳礼，教练员还礼；运动员之间再相互行抱拳礼。 </w:t>
      </w:r>
    </w:p>
    <w:p>
      <w:pPr>
        <w:ind w:left="-359" w:leftChars="-171" w:right="-153" w:rightChars="-73"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（三）宣布比赛结果时，运动员交换站位。宣布结果后，运动员先相互行抱拳礼，再向台上裁判员行抱拳礼，裁判员还礼。然后向对方教练员行抱拳礼，教练员还礼。     </w:t>
      </w:r>
    </w:p>
    <w:p>
      <w:pPr>
        <w:ind w:left="-359" w:leftChars="-171" w:right="-153" w:rightChars="-73"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（四）边裁判员换人时，互相行抱拳礼。</w:t>
      </w:r>
    </w:p>
    <w:p>
      <w:pPr>
        <w:ind w:left="-359" w:leftChars="-171" w:right="-153" w:rightChars="-73" w:firstLine="482" w:firstLineChars="200"/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第九条 弃权</w:t>
      </w:r>
    </w:p>
    <w:p>
      <w:pPr>
        <w:ind w:left="-359" w:leftChars="-171" w:right="-153" w:rightChars="-73"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（一）比赛期间，运动员因伤病（需有医务监督出具的诊断证明）或体重不符不能参加比赛，作弃权论，不再参加后面场次的比赛，但已进入名次的成绩有效。   </w:t>
      </w:r>
    </w:p>
    <w:p>
      <w:pPr>
        <w:ind w:left="-359" w:leftChars="-171" w:right="-153" w:rightChars="-73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（二）比赛进行时，运动员实力悬殊，为保护本方运动员的安全，教练员可举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手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表示弃权，运动员也可举手要求弃权。</w:t>
      </w:r>
    </w:p>
    <w:p>
      <w:pPr>
        <w:ind w:left="-359" w:leftChars="-171" w:right="-153" w:rightChars="-73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（三）不能按时参加称量体重、赛前3次检录未到或检录后擅自离开，不能按时上场者，作无故弃权论。</w:t>
      </w:r>
    </w:p>
    <w:p>
      <w:pPr>
        <w:ind w:left="-359" w:leftChars="-171" w:right="-153" w:rightChars="-73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（四）比赛期间，运动员无故弃权，取消本人全部成绩。</w:t>
      </w:r>
    </w:p>
    <w:p>
      <w:pPr>
        <w:ind w:left="-359" w:leftChars="-171" w:right="-153" w:rightChars="-73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-359" w:leftChars="-171" w:right="-153" w:rightChars="-73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-359" w:leftChars="-171" w:right="-153" w:rightChars="-73" w:firstLine="2407" w:firstLineChars="999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ind w:right="-153" w:rightChars="-73"/>
        <w:jc w:val="center"/>
        <w:rPr>
          <w:rFonts w:hint="eastAsia" w:ascii="黑体" w:hAnsi="黑体" w:eastAsia="黑体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可用方法与禁用方法、得分标准与判罚</w:t>
      </w:r>
    </w:p>
    <w:p>
      <w:pPr>
        <w:ind w:left="-359" w:leftChars="-171" w:right="-153" w:rightChars="-73" w:firstLine="3614" w:firstLineChars="1500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3"/>
        </w:numPr>
        <w:ind w:left="0" w:leftChars="-200" w:right="-153" w:rightChars="-73" w:hanging="420" w:hangingChars="175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禁击部位：颈部、裆部。</w:t>
      </w:r>
    </w:p>
    <w:p>
      <w:pPr>
        <w:numPr>
          <w:ilvl w:val="0"/>
          <w:numId w:val="3"/>
        </w:numPr>
        <w:ind w:left="0" w:leftChars="-200" w:right="-153" w:rightChars="-73" w:hanging="420" w:hangingChars="175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禁用方法</w:t>
      </w:r>
    </w:p>
    <w:p>
      <w:pPr>
        <w:ind w:left="-359" w:leftChars="-171" w:right="-153" w:rightChars="-73"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（一）用头、肘、膝和反关节的动作进攻对方。</w:t>
      </w:r>
    </w:p>
    <w:p>
      <w:pPr>
        <w:ind w:left="-359" w:leftChars="-171" w:right="-153" w:rightChars="-73"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（二）用腿法攻击对方的头部。</w:t>
      </w:r>
    </w:p>
    <w:p>
      <w:pPr>
        <w:ind w:left="-359" w:leftChars="-171" w:right="-153" w:rightChars="-73"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（三）用拳法连续重击对方的头部。</w:t>
      </w:r>
    </w:p>
    <w:p>
      <w:pPr>
        <w:ind w:left="-359" w:leftChars="-171" w:right="-153" w:rightChars="-73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（四）用迫使对方头部先着地的摔法或有意砸压对方。</w:t>
      </w:r>
    </w:p>
    <w:p>
      <w:pPr>
        <w:ind w:left="-360" w:leftChars="-200" w:right="-153" w:rightChars="-73" w:hanging="60" w:hangingChars="25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第三条  得分部位：头部、躯干、大腿。</w:t>
      </w:r>
    </w:p>
    <w:p>
      <w:pPr>
        <w:ind w:left="-360" w:leftChars="-200" w:right="-153" w:rightChars="-73" w:hanging="60" w:hangingChars="25"/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第四条  可用方法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ind w:left="-178" w:leftChars="-85" w:right="-153" w:rightChars="-73" w:firstLine="420" w:firstLineChars="175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除禁用方法外的武术各流派的攻防招法。</w:t>
      </w:r>
    </w:p>
    <w:p>
      <w:pPr>
        <w:ind w:left="-178" w:leftChars="-85" w:right="-153" w:rightChars="-73" w:firstLine="420" w:firstLineChars="175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摔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法中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只允许使用接腿快摔。</w:t>
      </w:r>
    </w:p>
    <w:p>
      <w:pPr>
        <w:ind w:left="-180" w:leftChars="-200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第五条  得分标准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（一）得2分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受警告一次，对方得2分。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（二）得1分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ind w:left="-359" w:leftChars="-171" w:right="-153" w:rightChars="-73"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1．用手法明显击中对方有效部位，得1分。</w:t>
      </w:r>
    </w:p>
    <w:p>
      <w:pPr>
        <w:ind w:left="-359" w:leftChars="-171" w:right="-153" w:rightChars="-73"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2．用腿法明显击中对方躯干部位和大腿，得1分。</w:t>
      </w:r>
    </w:p>
    <w:p>
      <w:pPr>
        <w:ind w:left="-359" w:leftChars="-171" w:right="-153" w:rightChars="-73"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3．受劝告一次，对方得1分。</w:t>
      </w:r>
    </w:p>
    <w:p>
      <w:pPr>
        <w:ind w:left="360" w:leftChars="57" w:right="-153" w:rightChars="-73" w:hanging="240" w:hangingChars="1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4．使用摔法双方先后倒地，后倒地者得1分；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5.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一方倒地，站立者得1分。</w:t>
      </w:r>
    </w:p>
    <w:p>
      <w:pPr>
        <w:pStyle w:val="10"/>
        <w:numPr>
          <w:ilvl w:val="0"/>
          <w:numId w:val="0"/>
        </w:numPr>
        <w:ind w:left="120" w:leftChars="0" w:right="-153" w:rightChars="-73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6.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主动倒地超过3秒不起立，对方得1分。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（三）不得分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ind w:left="360" w:leftChars="57" w:right="-153" w:rightChars="-73" w:hanging="240" w:hangingChars="100"/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1．方法不清楚，效果不明显。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2．双方出界或同时倒地。</w:t>
      </w:r>
    </w:p>
    <w:p>
      <w:pPr>
        <w:ind w:left="360" w:leftChars="57" w:right="-153" w:rightChars="-73" w:hanging="240" w:hangingChars="1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3．用方法主动倒地，对方不得分。</w:t>
      </w:r>
    </w:p>
    <w:p>
      <w:pPr>
        <w:ind w:left="360" w:leftChars="57" w:right="-153" w:rightChars="-73" w:hanging="240" w:hangingChars="1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4．抱缠时击中对方。</w:t>
      </w:r>
    </w:p>
    <w:p>
      <w:pPr>
        <w:ind w:left="360" w:leftChars="-200" w:right="-153" w:rightChars="-73" w:hanging="780" w:hangingChars="325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第六条  犯规与罚则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（一）技术犯规：</w:t>
      </w:r>
    </w:p>
    <w:p>
      <w:pPr>
        <w:ind w:left="360" w:leftChars="57" w:right="-153" w:rightChars="-73" w:hanging="240" w:hangingChars="1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1．消极搂抱对方。      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2．消极逃跑</w:t>
      </w:r>
    </w:p>
    <w:p>
      <w:pPr>
        <w:ind w:left="360" w:leftChars="57" w:right="-153" w:rightChars="-73" w:hanging="240" w:hangingChars="1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3．处于不利状况时，举手要求暂停。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4．有意拖延比赛时间。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5．比赛中对裁判员有不礼貌的行为或不服从裁判。   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6．上场不戴或吐落护齿，有意松脱护具。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7．运动员不遵守礼节。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（二）侵人犯规：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1．在口令“开始”前或喊“停”后进攻对方。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2．击中对方禁止部位。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3．用禁用方法击中对方。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4．故意致使对方的伤情加重。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（三）罚则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1．每出现一次技术犯规，劝告一次。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2．每出现一次侵人犯规，警告一次。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3．侵人犯规达3次，取消该场比赛资格。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4．运动员故意伤人，取消比赛资格，所有成绩无效。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5．使用违禁药物或局间休息时吸氧，取消比赛资格，所有成绩无效。</w:t>
      </w:r>
    </w:p>
    <w:p>
      <w:pPr>
        <w:ind w:left="329" w:leftChars="-200" w:right="-153" w:rightChars="-73" w:hanging="749" w:hangingChars="357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第六条 暂停比赛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（一）运动员受伤时。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（二）运动员倒地（主动倒地除外）或下台时。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（三）运动员犯规受罚时。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（四）运动员相互抱缠超过2秒而不能产生摔法效果时。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（五）运动员主动倒地超过3秒时。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（六）运动员被指定进攻一方达5秒仍无进攻时。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（七）运动员举手要求暂停时。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（八）裁判长纠正错判、漏判时。</w:t>
      </w:r>
    </w:p>
    <w:p>
      <w:pPr>
        <w:ind w:left="360" w:leftChars="57" w:right="-153" w:rightChars="-73" w:hanging="240" w:hanging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（九）处理场上问题或发现险情时。</w:t>
      </w:r>
    </w:p>
    <w:p>
      <w:pPr>
        <w:ind w:left="360" w:leftChars="57" w:right="-153" w:rightChars="-73" w:hanging="240" w:hangingChars="1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（十）因灯光、场地、电子计分系统故障等客观原因影响比赛时。</w:t>
      </w:r>
    </w:p>
    <w:p>
      <w:pPr>
        <w:ind w:left="360" w:leftChars="57" w:right="-153" w:rightChars="-73" w:hanging="240" w:hangingChars="1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360" w:leftChars="57" w:right="-153" w:rightChars="-73" w:hanging="240" w:hangingChars="1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360" w:leftChars="57" w:right="-153" w:rightChars="-73" w:hanging="240" w:hangingChars="1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ind w:right="-153" w:rightChars="-73"/>
        <w:jc w:val="center"/>
        <w:rPr>
          <w:rFonts w:hint="eastAsia" w:ascii="黑体" w:hAnsi="黑体" w:eastAsia="黑体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胜负与名次评定</w:t>
      </w:r>
    </w:p>
    <w:p>
      <w:pPr>
        <w:ind w:left="-359" w:leftChars="-171" w:right="-153" w:rightChars="-73" w:firstLine="3614" w:firstLineChars="1500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360"/>
        </w:tabs>
        <w:ind w:left="540" w:hanging="540"/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第一条  胜负评定</w:t>
      </w:r>
    </w:p>
    <w:p>
      <w:pPr>
        <w:tabs>
          <w:tab w:val="left" w:pos="360"/>
        </w:tabs>
        <w:ind w:left="540" w:hanging="54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优势胜利判定</w:t>
      </w:r>
    </w:p>
    <w:p>
      <w:pPr>
        <w:numPr>
          <w:ilvl w:val="0"/>
          <w:numId w:val="0"/>
        </w:numPr>
        <w:tabs>
          <w:tab w:val="left" w:pos="900"/>
        </w:tabs>
        <w:ind w:right="-334" w:rightChars="-159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在比赛中，双方实力悬殊，台上裁判员征得裁判长的同意，判技术强者为该场胜方。</w:t>
      </w:r>
    </w:p>
    <w:p>
      <w:pPr>
        <w:numPr>
          <w:ilvl w:val="0"/>
          <w:numId w:val="0"/>
        </w:numPr>
        <w:tabs>
          <w:tab w:val="left" w:pos="900"/>
        </w:tabs>
        <w:ind w:right="-334" w:rightChars="-159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被重击倒地不起达10秒（侵人犯规除外），或虽能站立但知觉失常，判对方为胜方。</w:t>
      </w:r>
    </w:p>
    <w:p>
      <w:pPr>
        <w:numPr>
          <w:ilvl w:val="0"/>
          <w:numId w:val="0"/>
        </w:numPr>
        <w:tabs>
          <w:tab w:val="left" w:pos="900"/>
        </w:tabs>
        <w:ind w:right="-334" w:rightChars="-159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一场比赛中，被重击强制读秒达3次（侵人犯规除外），判对方为该场胜方。</w:t>
      </w:r>
    </w:p>
    <w:p>
      <w:pPr>
        <w:numPr>
          <w:ilvl w:val="0"/>
          <w:numId w:val="0"/>
        </w:numPr>
        <w:tabs>
          <w:tab w:val="left" w:pos="900"/>
        </w:tabs>
        <w:ind w:right="-334" w:rightChars="-159"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一局比赛中，双方运动员得分相差达12分时，判得分多者为该场胜方。</w:t>
      </w:r>
    </w:p>
    <w:p>
      <w:pPr>
        <w:numPr>
          <w:ilvl w:val="0"/>
          <w:numId w:val="0"/>
        </w:numPr>
        <w:ind w:left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每局比赛的胜负判定</w:t>
      </w:r>
    </w:p>
    <w:p>
      <w:pPr>
        <w:numPr>
          <w:ilvl w:val="0"/>
          <w:numId w:val="0"/>
        </w:numPr>
        <w:tabs>
          <w:tab w:val="left" w:pos="900"/>
        </w:tabs>
        <w:ind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每局比赛结束时，依据边裁判员的评判结果，判定每局胜负。</w:t>
      </w:r>
    </w:p>
    <w:p>
      <w:pPr>
        <w:numPr>
          <w:ilvl w:val="0"/>
          <w:numId w:val="0"/>
        </w:numPr>
        <w:tabs>
          <w:tab w:val="left" w:pos="900"/>
        </w:tabs>
        <w:ind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一局比赛中，一方受重击被强制读秒2次（侵人犯规除外），对方为该局胜方。</w:t>
      </w:r>
    </w:p>
    <w:p>
      <w:pPr>
        <w:numPr>
          <w:ilvl w:val="0"/>
          <w:numId w:val="0"/>
        </w:numPr>
        <w:tabs>
          <w:tab w:val="left" w:pos="900"/>
        </w:tabs>
        <w:ind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一局比赛中，一方两次清晰的被打、踹、摔下台，另一方为该局胜方。（本次比赛暂不执行本条，按照扣1分处理）</w:t>
      </w:r>
    </w:p>
    <w:p>
      <w:pPr>
        <w:numPr>
          <w:ilvl w:val="0"/>
          <w:numId w:val="0"/>
        </w:numPr>
        <w:tabs>
          <w:tab w:val="left" w:pos="900"/>
        </w:tabs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一局比赛中，双方出现平局时，按下列顺序判定胜负：</w:t>
      </w:r>
    </w:p>
    <w:p>
      <w:pPr>
        <w:ind w:firstLine="240" w:firstLine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（1）受警告少者为胜方。（2）受劝告少者为胜方。（3）当天体重轻者为胜方。</w:t>
      </w:r>
    </w:p>
    <w:p>
      <w:pPr>
        <w:ind w:left="42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上述三种仍相同，则为平局。</w:t>
      </w:r>
    </w:p>
    <w:p>
      <w:pPr>
        <w:numPr>
          <w:ilvl w:val="0"/>
          <w:numId w:val="0"/>
        </w:numPr>
        <w:ind w:left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每场胜负评定</w:t>
      </w:r>
    </w:p>
    <w:p>
      <w:pPr>
        <w:ind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比赛中，运动员出现伤病，经医务监督诊断不能不能再比赛者，判对方为该场胜方。</w:t>
      </w:r>
    </w:p>
    <w:p>
      <w:pPr>
        <w:ind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比赛中，经医务监督检查确诊为诈伤者，判对方为该场胜方。</w:t>
      </w:r>
    </w:p>
    <w:p>
      <w:pPr>
        <w:ind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因对方犯规而受伤，经医务监督诊断不能继续比赛者，为该场胜方，但不能参加后面所有所有场次的比赛。</w:t>
      </w:r>
    </w:p>
    <w:p>
      <w:pPr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淘汰赛时，一场比赛中，如比分相同。按下列顺序决定胜负：</w:t>
      </w:r>
    </w:p>
    <w:p>
      <w:pPr>
        <w:ind w:firstLine="240" w:firstLineChars="1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（1）受警告少者为胜方。（2）受劝告少者为胜方。（3）体重轻者为胜方。</w:t>
      </w:r>
    </w:p>
    <w:p>
      <w:pPr>
        <w:ind w:left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上述三种情况仍相同，则加赛一局，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先得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分者获胜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ind w:left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54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-359" w:leftChars="-171" w:right="-153" w:rightChars="-73" w:firstLine="482" w:firstLineChars="200"/>
        <w:jc w:val="center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right="-153" w:rightChars="-73"/>
        <w:jc w:val="center"/>
        <w:rPr>
          <w:rFonts w:hint="eastAsia" w:ascii="黑体" w:hAnsi="黑体" w:eastAsia="黑体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第四章</w:t>
      </w:r>
      <w:r>
        <w:rPr>
          <w:rFonts w:hint="eastAsia" w:ascii="黑体" w:hAnsi="黑体" w:eastAsia="黑体" w:cs="黑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仲裁申诉程序及要求</w:t>
      </w:r>
    </w:p>
    <w:p>
      <w:pPr>
        <w:numPr>
          <w:ilvl w:val="0"/>
          <w:numId w:val="0"/>
        </w:numPr>
        <w:ind w:leftChars="29" w:right="-153" w:rightChars="-73"/>
        <w:jc w:val="both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-359" w:leftChars="-171" w:right="-153" w:rightChars="-73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（一）运动队如果对裁判组的判决结果有异议，必须在该运动员比赛结束后1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分钟内，由本队领队或教练向仲裁委员会提出书面申诉，同时交付1000元的申诉费。如申诉正确，退回申诉费；申诉不正确的，则维持原判，申诉费不退，作为优秀裁判员的奖励基金。 </w:t>
      </w:r>
    </w:p>
    <w:p>
      <w:pPr>
        <w:ind w:left="-359" w:leftChars="-171" w:right="-153" w:rightChars="-73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（二）各队必须服从仲裁委员会的最终裁决。如果无理纠缠，根据情节轻重，可以建议竞赛监督委员会、竞赛组委会给予严肃处理。</w:t>
      </w:r>
    </w:p>
    <w:p>
      <w:pPr>
        <w:ind w:left="-359" w:leftChars="-171" w:right="-153" w:rightChars="-73"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-359" w:leftChars="-171" w:right="-153" w:rightChars="-73" w:firstLine="482" w:firstLineChars="200"/>
        <w:jc w:val="center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-359" w:leftChars="-171" w:right="-153" w:rightChars="-73"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50" w:line="240" w:lineRule="exact"/>
        <w:ind w:left="540"/>
        <w:jc w:val="center"/>
        <w:textAlignment w:val="auto"/>
        <w:outlineLvl w:val="9"/>
        <w:rPr>
          <w:rFonts w:hint="eastAsia" w:ascii="仿宋" w:hAnsi="仿宋" w:eastAsia="仿宋" w:cs="仿宋"/>
          <w:color w:val="2F2F2F"/>
          <w:kern w:val="0"/>
          <w:sz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2F2F2F"/>
          <w:kern w:val="0"/>
          <w:sz w:val="24"/>
          <w:shd w:val="clear" w:color="auto" w:fill="FFFFFF"/>
          <w:lang w:bidi="ar"/>
        </w:rPr>
        <w:t>关心下一代·</w:t>
      </w:r>
      <w:r>
        <w:rPr>
          <w:rFonts w:hint="eastAsia" w:ascii="仿宋" w:hAnsi="仿宋" w:eastAsia="仿宋" w:cs="仿宋"/>
          <w:color w:val="2F2F2F"/>
          <w:kern w:val="0"/>
          <w:sz w:val="24"/>
          <w:shd w:val="clear" w:color="auto" w:fill="FFFFFF"/>
          <w:lang w:eastAsia="zh-CN" w:bidi="ar"/>
        </w:rPr>
        <w:t>全国</w:t>
      </w:r>
      <w:r>
        <w:rPr>
          <w:rFonts w:hint="eastAsia" w:ascii="仿宋" w:hAnsi="仿宋" w:eastAsia="仿宋" w:cs="仿宋"/>
          <w:color w:val="2F2F2F"/>
          <w:kern w:val="0"/>
          <w:sz w:val="24"/>
          <w:shd w:val="clear" w:color="auto" w:fill="FFFFFF"/>
          <w:lang w:bidi="ar"/>
        </w:rPr>
        <w:t>少</w:t>
      </w:r>
      <w:r>
        <w:rPr>
          <w:rFonts w:hint="eastAsia" w:ascii="仿宋" w:hAnsi="仿宋" w:eastAsia="仿宋" w:cs="仿宋"/>
          <w:color w:val="2F2F2F"/>
          <w:kern w:val="0"/>
          <w:sz w:val="24"/>
          <w:shd w:val="clear" w:color="auto" w:fill="FFFFFF"/>
          <w:lang w:eastAsia="zh-CN" w:bidi="ar"/>
        </w:rPr>
        <w:t>幼</w:t>
      </w:r>
      <w:r>
        <w:rPr>
          <w:rFonts w:hint="eastAsia" w:ascii="仿宋" w:hAnsi="仿宋" w:eastAsia="仿宋" w:cs="仿宋"/>
          <w:color w:val="2F2F2F"/>
          <w:kern w:val="0"/>
          <w:sz w:val="24"/>
          <w:shd w:val="clear" w:color="auto" w:fill="FFFFFF"/>
          <w:lang w:bidi="ar"/>
        </w:rPr>
        <w:t>儿武术竞赛组委会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50" w:line="240" w:lineRule="exact"/>
        <w:ind w:left="540"/>
        <w:jc w:val="center"/>
        <w:textAlignment w:val="auto"/>
        <w:outlineLvl w:val="9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2F2F2F"/>
          <w:kern w:val="0"/>
          <w:sz w:val="24"/>
          <w:shd w:val="clear" w:color="auto" w:fill="FFFFFF"/>
          <w:lang w:bidi="ar"/>
        </w:rPr>
        <w:t>2018年</w:t>
      </w:r>
      <w:r>
        <w:rPr>
          <w:rFonts w:hint="eastAsia" w:ascii="仿宋" w:hAnsi="仿宋" w:eastAsia="仿宋" w:cs="仿宋"/>
          <w:color w:val="2F2F2F"/>
          <w:kern w:val="0"/>
          <w:sz w:val="24"/>
          <w:shd w:val="clear" w:color="auto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2F2F2F"/>
          <w:kern w:val="0"/>
          <w:sz w:val="24"/>
          <w:shd w:val="clear" w:color="auto" w:fill="FFFFFF"/>
          <w:lang w:bidi="ar"/>
        </w:rPr>
        <w:t>月</w:t>
      </w:r>
      <w:r>
        <w:rPr>
          <w:rFonts w:hint="eastAsia" w:ascii="仿宋" w:hAnsi="仿宋" w:eastAsia="仿宋" w:cs="仿宋"/>
          <w:color w:val="2F2F2F"/>
          <w:kern w:val="0"/>
          <w:sz w:val="24"/>
          <w:shd w:val="clear" w:color="auto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2F2F2F"/>
          <w:kern w:val="0"/>
          <w:sz w:val="24"/>
          <w:shd w:val="clear" w:color="auto" w:fill="FFFFFF"/>
          <w:lang w:bidi="ar"/>
        </w:rPr>
        <w:t>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3034167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A6C8"/>
    <w:multiLevelType w:val="singleLevel"/>
    <w:tmpl w:val="10FDA6C8"/>
    <w:lvl w:ilvl="0" w:tentative="0">
      <w:start w:val="4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5A40DFB6"/>
    <w:multiLevelType w:val="singleLevel"/>
    <w:tmpl w:val="5A40DFB6"/>
    <w:lvl w:ilvl="0" w:tentative="0">
      <w:start w:val="2"/>
      <w:numFmt w:val="chineseCounting"/>
      <w:suff w:val="space"/>
      <w:lvlText w:val="第%1章"/>
      <w:lvlJc w:val="left"/>
    </w:lvl>
  </w:abstractNum>
  <w:abstractNum w:abstractNumId="2">
    <w:nsid w:val="5A40DFEC"/>
    <w:multiLevelType w:val="singleLevel"/>
    <w:tmpl w:val="5A40DFEC"/>
    <w:lvl w:ilvl="0" w:tentative="0">
      <w:start w:val="1"/>
      <w:numFmt w:val="chineseCounting"/>
      <w:suff w:val="space"/>
      <w:lvlText w:val="第%1条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D0"/>
    <w:rsid w:val="00022238"/>
    <w:rsid w:val="00165BB7"/>
    <w:rsid w:val="001E3549"/>
    <w:rsid w:val="002E3EC4"/>
    <w:rsid w:val="002F228D"/>
    <w:rsid w:val="0032638C"/>
    <w:rsid w:val="004E7039"/>
    <w:rsid w:val="00562ECE"/>
    <w:rsid w:val="005E2DD9"/>
    <w:rsid w:val="00695324"/>
    <w:rsid w:val="006D3C1F"/>
    <w:rsid w:val="00764890"/>
    <w:rsid w:val="008E5E30"/>
    <w:rsid w:val="00995A52"/>
    <w:rsid w:val="009C3A70"/>
    <w:rsid w:val="009F74B9"/>
    <w:rsid w:val="00B166BB"/>
    <w:rsid w:val="00B829B5"/>
    <w:rsid w:val="00C35238"/>
    <w:rsid w:val="00C87E7F"/>
    <w:rsid w:val="00D320D0"/>
    <w:rsid w:val="00E37BAC"/>
    <w:rsid w:val="00EA6A39"/>
    <w:rsid w:val="09CB47FE"/>
    <w:rsid w:val="0B5A1033"/>
    <w:rsid w:val="0BBA59BE"/>
    <w:rsid w:val="0DCF2E2E"/>
    <w:rsid w:val="144E09B3"/>
    <w:rsid w:val="17A17B3C"/>
    <w:rsid w:val="1A225CFA"/>
    <w:rsid w:val="1BC93DE9"/>
    <w:rsid w:val="1E3823F9"/>
    <w:rsid w:val="22656CAB"/>
    <w:rsid w:val="2536040F"/>
    <w:rsid w:val="367E6F8A"/>
    <w:rsid w:val="3AA861D3"/>
    <w:rsid w:val="3FFE1022"/>
    <w:rsid w:val="4B3C4B00"/>
    <w:rsid w:val="60C13DB1"/>
    <w:rsid w:val="620306BA"/>
    <w:rsid w:val="62716ABB"/>
    <w:rsid w:val="726E424A"/>
    <w:rsid w:val="72C91320"/>
    <w:rsid w:val="731733C4"/>
    <w:rsid w:val="732703AB"/>
    <w:rsid w:val="76693E7D"/>
    <w:rsid w:val="784A5244"/>
    <w:rsid w:val="792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623</Words>
  <Characters>3553</Characters>
  <Lines>29</Lines>
  <Paragraphs>8</Paragraphs>
  <TotalTime>11</TotalTime>
  <ScaleCrop>false</ScaleCrop>
  <LinksUpToDate>false</LinksUpToDate>
  <CharactersWithSpaces>4168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2017-12-24T23:30:00Z</dcterms:created>
  <dc:creator>lenovo</dc:creator>
  <cp:lastModifiedBy>嘻哩哗啦的笑</cp:lastModifiedBy>
  <dcterms:modified xsi:type="dcterms:W3CDTF">2018-11-06T03:14:40Z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